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DD" w:rsidRDefault="009B5EDD" w:rsidP="009B5ED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9C7F083" wp14:editId="4662A31D">
            <wp:simplePos x="0" y="0"/>
            <wp:positionH relativeFrom="column">
              <wp:posOffset>-530860</wp:posOffset>
            </wp:positionH>
            <wp:positionV relativeFrom="paragraph">
              <wp:posOffset>-314960</wp:posOffset>
            </wp:positionV>
            <wp:extent cx="866775" cy="7118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0"/>
          <w:szCs w:val="20"/>
        </w:rPr>
        <w:t xml:space="preserve">                               СПб ГБУ «Центр социальной помощи семье и детям Выборгского района»</w:t>
      </w:r>
    </w:p>
    <w:p w:rsidR="009B5EDD" w:rsidRDefault="009B5EDD" w:rsidP="009B5ED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ОТДЕЛЕНИЕ ПРОФИЛАКТИКИ БЕЗНАДЗОРНОСТИ НЕСОВЕРШЕННОЛЕТНИХ № 3</w:t>
      </w:r>
    </w:p>
    <w:p w:rsidR="009B5EDD" w:rsidRDefault="009B5EDD" w:rsidP="009B5ED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194156 Санкт-Петербург                                                                                                                            8-931-326-65-87</w:t>
      </w:r>
    </w:p>
    <w:p w:rsidR="00481DF7" w:rsidRDefault="009B5EDD" w:rsidP="00481DF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Пр. Пархоменко, д.18, лит. А</w:t>
      </w:r>
    </w:p>
    <w:p w:rsidR="004849AD" w:rsidRDefault="004849AD" w:rsidP="00484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A6C1A" w:rsidRPr="00EA6C1A" w:rsidRDefault="00562359" w:rsidP="00082FB7">
      <w:pPr>
        <w:pStyle w:val="1"/>
        <w:spacing w:before="0" w:line="615" w:lineRule="atLeast"/>
        <w:ind w:left="-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C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EA6C1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</w:p>
    <w:p w:rsidR="00082FB7" w:rsidRDefault="00082FB7" w:rsidP="00082FB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082F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ПОЧЕМУ ДЕТИ НАС НЕ СЛЫШАТ?  ОШИБКИ, КОТОРЫЕ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082FB7" w:rsidRDefault="00082FB7" w:rsidP="00082FB7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A6C1A" w:rsidRPr="00082FB7" w:rsidRDefault="00082FB7" w:rsidP="00082FB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082F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ДОПУСКАЮТ РОДИТЕЛИ</w:t>
      </w:r>
      <w:r w:rsidRPr="00082FB7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детьми порой так сложно договориться! Бывают ситуации, когда они действительно нас не слышат, но порой ребенок просто не желает слушать и не понимает, чего от него хотят. Почему же так происходит и как не попасть в такую ловушку?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1.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Родители обращаются к ребенку не вовремя.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может быть увлечен игрой, может погрузиться в мечты и фантазии, может быть очень расстроен или огорчен. Обращаясь к ребенку с просьбой, всегда следует учитывать ситуацию: возможно, стоит сначала поговорить с ним, “включить” его, настроить на диалог. Помогут прикосновения, зрительный контакт, обращение по имени.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2.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Дети не понимают “взрослого” языка.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Часто родители обращаются к своим детям на уровне собственного развития, упуская из виду, что ребенок еще не понимает намеков, метафор, сложных фраз. Ему будет намного легче услышать и понять сказанное, если говорить простыми словами, в умеренном темпе, используя короткие предложения. Формулировать просьбы лучше прямо, однозначно, избегая отрицаний.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3.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Родители думают, что ребенок их не услышал.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самом деле он услышал, просто ему нужно немного времени на “переваривание” услышанного. Торопя ребенка, раздражаясь и переходя на эмоции, очень просто получить обратную реакцию: он совсем проигнорирует и родителя, и его просьбу. Лучше спокойно подождать, уточнить, насколько просьба ясна, обсудить условия ее исполнения.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4.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Родители сами не слышат своих детей.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Порой и взрослые бывают увлечены своими делами и мыслями, разговором по телефону или интересным сериалом. Ребенок, обращаясь с просьбой и не получая должного внимания, в скором времени станет демонстрировать такое же поведение в ответ. Любой родитель может поставить себя на его место: никому не понравилось бы такое отношение. Крайне важно уделять своим детям время и внимание, особенно когда они этого требуют.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5.  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Детям невероятно трудно настроиться на повышенный и поучительный тон.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такой ситуации ребенок способен выполнить просьбу лишь из страха или чтобы от него отстали. Он будет испытывать тревогу, раздражение и с целью обезопасить себя станет пропускать такой прессинг мимо ушей. Однако, если родители постараются сдерживать эмоции и общаться с ребенком спокойно, но при необходимости строго и последовательно, он довольно быстро сообразит, как ему следует поступать.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082FB7">
        <w:rPr>
          <w:rFonts w:ascii="Times New Roman" w:hAnsi="Times New Roman"/>
          <w:noProof/>
          <w:sz w:val="24"/>
          <w:szCs w:val="24"/>
          <w:lang w:eastAsia="ru-RU"/>
        </w:rPr>
        <w:t xml:space="preserve">6. </w:t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Родители используют слишком много бесполезных слов.</w:t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</w:rPr>
        <w:br/>
      </w:r>
      <w:r w:rsidRPr="00082F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человек возмущен, рассержен или раздосадован и пытается выразить мысли словами, волей-неволей его речь превращается в поток всего и сразу. Припоминаются прошлые промахи, придумываются еще не состоявшиеся последствия, в результате вовсе теряется суть. Естественно, ребенок в такой ситуации заблудится в словах, так и не поняв, что от него требовали. Просьбы и претензии должны быть обоснованными, но четкими и понятными.</w:t>
      </w:r>
    </w:p>
    <w:p w:rsidR="00C60EAF" w:rsidRPr="00EA6C1A" w:rsidRDefault="00C60EAF" w:rsidP="00EA6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>Если Вы нуждаетесь в помощи, звоните нам и приходите!!!</w:t>
      </w: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 xml:space="preserve">Пр. Пархоменко, д.18 «Центр социальной помощи семье и детям Выборгского района», отделение профилактики безнадзорности несовершеннолетних№3 </w:t>
      </w:r>
    </w:p>
    <w:p w:rsidR="00C60EAF" w:rsidRPr="00EA6C1A" w:rsidRDefault="00C60EAF" w:rsidP="00EA6C1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EA6C1A">
        <w:rPr>
          <w:rFonts w:ascii="Times New Roman" w:hAnsi="Times New Roman"/>
          <w:sz w:val="24"/>
          <w:szCs w:val="24"/>
        </w:rPr>
        <w:t>Тел: 552-31-20</w:t>
      </w:r>
    </w:p>
    <w:p w:rsidR="00481DF7" w:rsidRPr="00481DF7" w:rsidRDefault="00481DF7" w:rsidP="00481DF7">
      <w:pPr>
        <w:spacing w:line="259" w:lineRule="auto"/>
        <w:ind w:right="-1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481DF7" w:rsidRDefault="00481DF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082FB7" w:rsidRPr="00481DF7" w:rsidRDefault="00082FB7" w:rsidP="00481DF7">
      <w:pPr>
        <w:spacing w:line="259" w:lineRule="auto"/>
        <w:ind w:left="-1134" w:firstLine="1134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C5402" w:rsidRPr="009C5402" w:rsidRDefault="00082FB7" w:rsidP="00562359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27BCC12" wp14:editId="58628C92">
            <wp:extent cx="5850890" cy="3169232"/>
            <wp:effectExtent l="0" t="0" r="0" b="0"/>
            <wp:docPr id="10" name="Рисунок 10" descr="https://bobrov-inform.ru/wp-content/uploads/elementor/thumbs/i-2-oo8drbdsz5xeg5zdy0iai0ntmbwg2fydu6ebu9ub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brov-inform.ru/wp-content/uploads/elementor/thumbs/i-2-oo8drbdsz5xeg5zdy0iai0ntmbwg2fydu6ebu9ub8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6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402" w:rsidRPr="009C5402" w:rsidSect="00C60EA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9297A"/>
    <w:multiLevelType w:val="hybridMultilevel"/>
    <w:tmpl w:val="B88090D2"/>
    <w:lvl w:ilvl="0" w:tplc="002607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D1"/>
    <w:multiLevelType w:val="multilevel"/>
    <w:tmpl w:val="B5D439B0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67"/>
    <w:rsid w:val="00020F30"/>
    <w:rsid w:val="00082FB7"/>
    <w:rsid w:val="00172E67"/>
    <w:rsid w:val="0025329E"/>
    <w:rsid w:val="002976F7"/>
    <w:rsid w:val="00432E2B"/>
    <w:rsid w:val="00437554"/>
    <w:rsid w:val="0044422E"/>
    <w:rsid w:val="00481DF7"/>
    <w:rsid w:val="004849AD"/>
    <w:rsid w:val="00546D04"/>
    <w:rsid w:val="005562FF"/>
    <w:rsid w:val="00562359"/>
    <w:rsid w:val="005C7488"/>
    <w:rsid w:val="00746E5B"/>
    <w:rsid w:val="0082722D"/>
    <w:rsid w:val="00925ECE"/>
    <w:rsid w:val="009478D2"/>
    <w:rsid w:val="009777CE"/>
    <w:rsid w:val="009B3975"/>
    <w:rsid w:val="009B5EDD"/>
    <w:rsid w:val="009C5402"/>
    <w:rsid w:val="00B53F75"/>
    <w:rsid w:val="00BB48EE"/>
    <w:rsid w:val="00C60EAF"/>
    <w:rsid w:val="00CE5EE8"/>
    <w:rsid w:val="00D05B41"/>
    <w:rsid w:val="00D36CB8"/>
    <w:rsid w:val="00D63096"/>
    <w:rsid w:val="00EA6C1A"/>
    <w:rsid w:val="00FC06F9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ED38-4E79-427B-9AD0-87C630F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DD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44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44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444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Opb103</dc:creator>
  <cp:keywords/>
  <dc:description/>
  <cp:lastModifiedBy>Ирина Слуцкая</cp:lastModifiedBy>
  <cp:revision>2</cp:revision>
  <dcterms:created xsi:type="dcterms:W3CDTF">2020-09-14T11:12:00Z</dcterms:created>
  <dcterms:modified xsi:type="dcterms:W3CDTF">2020-09-14T11:12:00Z</dcterms:modified>
</cp:coreProperties>
</file>