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7B" w:rsidRDefault="00C71F7B" w:rsidP="00C71F7B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 отделения </w:t>
      </w:r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обслуживания семей, принявших на воспитание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подготовила </w:t>
      </w:r>
      <w:r w:rsidR="00E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Вас цикл интересных лекций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детско-родительских отношений.</w:t>
      </w:r>
    </w:p>
    <w:p w:rsidR="005F46DA" w:rsidRPr="00317E7D" w:rsidRDefault="00170E66" w:rsidP="005F46DA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7</w:t>
      </w:r>
      <w:r w:rsidRPr="00170E66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. </w:t>
      </w:r>
      <w:r w:rsidR="005F46DA" w:rsidRPr="00317E7D">
        <w:rPr>
          <w:rFonts w:ascii="Times New Roman" w:hAnsi="Times New Roman" w:cs="Times New Roman"/>
          <w:b/>
          <w:smallCaps/>
          <w:sz w:val="24"/>
          <w:szCs w:val="24"/>
        </w:rPr>
        <w:t>«Особенности и зада</w:t>
      </w:r>
      <w:r w:rsidR="005F46DA">
        <w:rPr>
          <w:rFonts w:ascii="Times New Roman" w:hAnsi="Times New Roman" w:cs="Times New Roman"/>
          <w:b/>
          <w:smallCaps/>
          <w:sz w:val="24"/>
          <w:szCs w:val="24"/>
        </w:rPr>
        <w:t xml:space="preserve">чи юношеского возраста» </w:t>
      </w:r>
    </w:p>
    <w:p w:rsidR="005F46DA" w:rsidRPr="00317E7D" w:rsidRDefault="005F46DA" w:rsidP="005F4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E7D">
        <w:rPr>
          <w:rFonts w:ascii="Times New Roman" w:hAnsi="Times New Roman" w:cs="Times New Roman"/>
          <w:b/>
          <w:sz w:val="24"/>
          <w:szCs w:val="24"/>
        </w:rPr>
        <w:t>Цель:</w:t>
      </w:r>
      <w:r w:rsidRPr="00317E7D">
        <w:rPr>
          <w:rFonts w:ascii="Times New Roman" w:hAnsi="Times New Roman" w:cs="Times New Roman"/>
          <w:sz w:val="24"/>
          <w:szCs w:val="24"/>
        </w:rPr>
        <w:t xml:space="preserve"> познакомить родителей с особенностями и задачами юношеского возраста.</w:t>
      </w:r>
    </w:p>
    <w:p w:rsidR="005F46DA" w:rsidRPr="00317E7D" w:rsidRDefault="005F46DA" w:rsidP="005F4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 xml:space="preserve">Ранняя юность (от 14 до 18 лет) в буквальном смысле слова «третий мир», существующий между детством и взрослостью. Биологически это период завершения физического созревания. Большинство девушек и значительная часть юношей вступают в него уже постпубертатными, на его долю выпадает задача многочисленных «доделок» и устранение диспропорций, обусловленных неравномерностью созревания. Социальный статус юношества неоднороден. </w:t>
      </w:r>
    </w:p>
    <w:p w:rsidR="005F46DA" w:rsidRPr="00317E7D" w:rsidRDefault="005F46DA" w:rsidP="005F4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Юность - завершающий этап первичной социализации. Подавляющее большинство ребят еще учащиеся, их участие в производительном труде зачастую рассматривается лишь в воспитательном плане, главная социальная задача этого возраста - выбор профессии. Но социальное и личностное самоопределение предполагает не столько автономию от взрослых, сколько четкую ориентировку и определение своего места во взрослом мире. Наряду с дифференциацией умственных способностей и интересов, без которой затруднителен выбор профессии, это требует развития интегральных механиз­мов самопознания, выработки мировоззрения и жизненной позиции.</w:t>
      </w:r>
    </w:p>
    <w:p w:rsidR="005F46DA" w:rsidRPr="00317E7D" w:rsidRDefault="005F46DA" w:rsidP="005F4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 xml:space="preserve">Одна из главных особенностей раннего юношеского возраста - смена значимых лиц и перестройка взаимоотношений со взрослыми; нарастание потребностей в освобождении от контроля и опеки, взрослых вообще, а также от установленных ими правил и порядков. И в то же время сфера отношений с взрослыми складывается достаточно противоречиво. Большинство опрошенных (85%) старшеклассников признают потребность в общении с взрослыми как актуальную для себя, из них свыше 66% в качестве наиболее желательных партнеров по общению называют родителей; среди тем, на основе которых могло бы строиться общение с взрослыми, называются такие, как выбор будущей профессии, учебные дела, взаимоотношения с окружающими, увлечения, вопросы морали, о себе, своем прошлом, настоящем и будущем, кли­мат в семье и др. Иначе говоря, различные аспекты жизненного самоопределения. </w:t>
      </w:r>
    </w:p>
    <w:p w:rsidR="005F46DA" w:rsidRPr="00317E7D" w:rsidRDefault="005F46DA" w:rsidP="005F4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В этом возрасте у молодого человека появляется проблема выбора жизненных ценностей. Старшеклассник стремится сформировать внутреннюю позицию по отношению к себе, к другим людям, также к моральным ценностям. Что касается когнитивных изменений в юности, то отвлеченно - философская направленность юношеского мышления обусловлена развитием формально-логических операций и особенностями эмоционального мира ранней юности. Развитие внимания характеризуется противоречивыми тенденциями. Объем внимания, способность длительно сохранять его интенсивность и переключать его с одного предмета на другой с возрастом увеличивается. Вместе с тем внимание становится более избирательным, зависящим от направленности интересов. Развитие интеллекта тесно связано с развитием творческих способностей, предполагающих не просто усвоение информации, а проявление интеллектуальной инициативы и создание чего-то нового. Умственное развитие старшеклассника заключается не столько в накоплении умений и изменении отдельных свойств интеллекта, сколько в формировании индивидуального стиля умственной деятельности.</w:t>
      </w:r>
    </w:p>
    <w:p w:rsidR="005F46DA" w:rsidRPr="00317E7D" w:rsidRDefault="005F46DA" w:rsidP="005F4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 xml:space="preserve">В ранней юности учение продолжает оставаться одним из главных видов деятельности старшеклассников. В связи с тем, что в старших классах расширяется круг знаний, что эти знания ученики применяют при объяснении многих фактов действительности, они более осознанно начинают относиться к учению. В этом возрасте встречаются два типа учащихся: для одних характерно наличие равномерно распределенных интересов, другие отличаются ярко выраженным интересом к одной науке. А из своих наблюдений, могу выделить и третий тип учащихся, которые не проявляют </w:t>
      </w:r>
      <w:r w:rsidRPr="00317E7D">
        <w:rPr>
          <w:rFonts w:ascii="Times New Roman" w:hAnsi="Times New Roman" w:cs="Times New Roman"/>
          <w:sz w:val="24"/>
          <w:szCs w:val="24"/>
        </w:rPr>
        <w:lastRenderedPageBreak/>
        <w:t>интереса ни к одной из наук и имеют пассивную жизненную позицию. Но отрадно то, что таких молодых людей не так много. И если к ним найти педагогически-правильный подход, то и у таких учащихся можно развить интерес если не к наукам, то хотя бы к получению и совершенствованию профессиональных умений и навыков.</w:t>
      </w:r>
    </w:p>
    <w:p w:rsidR="005F46DA" w:rsidRPr="00317E7D" w:rsidRDefault="005F46DA" w:rsidP="005F4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Различие в отношении к обучению определяется характером мотивов. На первое место выдвигаются мотивы, связанные с жизненными планами учащихся, их намерениями в будущем, мировоззрением и самоопределением. По своему строению мотивы старших школьников характеризуются наличием ведущих, ценных для личности побуждений. Все чаще старший школьник начинает руководствоваться сознательно поставленной целью, появляется стремление углубить знания в определенной области, возникает стремление к самообразованию.</w:t>
      </w:r>
    </w:p>
    <w:p w:rsidR="005F46DA" w:rsidRPr="00317E7D" w:rsidRDefault="005F46DA" w:rsidP="005F4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Юноша стоит на пороге вступления в самостоятельную жизнь. Это создает новую социальную ситуацию развития. Задача самоопределения, выбора своего жизненного пути встает перед ним как задача первостепенной важности. Юноши и девушки обращены в будущее. Это новая социальная позиция изменяет для них и значимость учения, его задачи и содержание. Старшие школьники оценивают учебный процесс с точки зрения того, что он дает для их будущего. Они начинают иначе, чем подростки, смотреть на школу. Если подростки смотрят в будущее с позиции настоящего, то старшие школьники на настоящее смотрят с позиции будущего. Хочу подчеркнуть, что устремленность в будущее только в том случае оказывает благотворное влияние на формирование личности растущего человека, когда у него есть чувство удовлетворенности настоящим. Молодой человек должен стремиться в будущее не потому, что ему плохо в настоящем, а потому, что в будущем жить будет еще интереснее.</w:t>
      </w:r>
    </w:p>
    <w:p w:rsidR="005F46DA" w:rsidRPr="00317E7D" w:rsidRDefault="005F46DA" w:rsidP="005F4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В связи с этим в старшем школьном возрасте устанавливается довольно прочная связь между профессиональными и учебными интересами. У подростка учебные интересы определяют выбор профессии, у старших же школьников наблюдается обратное - выбор профессии способствует формированию учебных интересов, изменению отношения к учебной деятельности. В связи с необходимостью самоопределения у подростков возникает потребность разобраться в окружающем и в самом себе, найти смысл происходящего.</w:t>
      </w:r>
    </w:p>
    <w:p w:rsidR="005F46DA" w:rsidRPr="00317E7D" w:rsidRDefault="005F46DA" w:rsidP="005F4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Ранняя юность - это время дальнейшего укрепления воли, развития таких черт волевой активности, как целеустремленность, настойчивость, инициативность. В этом возрасте укрепляется выдержка и самообладание, усиливается контроль за движениями и жестами, в силу чего старшеклассники и внешне становятся более подтянутыми, чем подростки.</w:t>
      </w:r>
    </w:p>
    <w:p w:rsidR="005F46DA" w:rsidRPr="00317E7D" w:rsidRDefault="005F46DA" w:rsidP="005F4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 xml:space="preserve">Таким образом, к достижению данного возраста школьник достигает физической зрелости, готовности к самостоятельной жизни, приобретает духовную зрелость. </w:t>
      </w:r>
    </w:p>
    <w:p w:rsidR="005F46DA" w:rsidRPr="00317E7D" w:rsidRDefault="005F46DA" w:rsidP="005F4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В этот период жизни складывается «образ Я», который включает три основных компонента: познавательный, эмоциональный, поведенческий. «Образ Я» складывается в процессе общения, и в первую очередь общения со сверстниками. Из основных новообразований старшего школьного возраста можно выделить мировоззрение, самостоятельность суждений, формирование собственной самооценки, стремление к самовоспитанию, индивидуальный стиль учебно-профессиональной деятельности, профессиональное и личностное самоопределение.</w:t>
      </w:r>
    </w:p>
    <w:p w:rsidR="005F46DA" w:rsidRPr="00317E7D" w:rsidRDefault="005F46DA" w:rsidP="005F4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Развитие самосознания - центральный психический процесс переходного возраста. В данный период происходят существенные изменения, характеризующие переход самосознания на качественно новый уровень. Это проявляется в повышении значимости собственных ценностей, в перерастании частных самооценок отдельных качеств личности в общее, целостное отношение к себе. Противоречивость положения юноши, изменение структуры его социальных ролей и уровня притязаний - вот что в первую очередь актуализирует вопросы «Кто я?», «Кем я стану?», «Каким я хочу и должен быть?».</w:t>
      </w:r>
    </w:p>
    <w:p w:rsidR="005F46DA" w:rsidRPr="00317E7D" w:rsidRDefault="005F46DA" w:rsidP="005F4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 xml:space="preserve">Чрезвычайно важный компонент самосознания - самоуважение. Это понятие многозначно, оно подразумевает и удовлетворенность собой, и принятие себя, и чувство </w:t>
      </w:r>
      <w:r w:rsidRPr="00317E7D">
        <w:rPr>
          <w:rFonts w:ascii="Times New Roman" w:hAnsi="Times New Roman" w:cs="Times New Roman"/>
          <w:sz w:val="24"/>
          <w:szCs w:val="24"/>
        </w:rPr>
        <w:lastRenderedPageBreak/>
        <w:t>собственного достоинства. Короче, самоуважение - это личное ценностное суждение, выраженное в установках инди­вида к себе. Но неудовлетворенность собой, и высокая самокритичность не всегда свидетельствуют о пониженном самоуважении. Несовпадение реального и идеального «Я» - вполне нормальное, естественное следствие роста самосознания и необходимая предпосылка целенаправленного вос­питания. В этом случае конфликт разрешается, в случае сильного «Я», активно - деятельностью, будь то учеба, труд или самовоспитание. Наоборот, типичная черта невротика - слабое «Я». Невротическая рефлексия остается на уровне пассивного самосозерцания.</w:t>
      </w:r>
    </w:p>
    <w:p w:rsidR="005F46DA" w:rsidRPr="00317E7D" w:rsidRDefault="005F46DA" w:rsidP="005F4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Вместе с осознанием своей уникальности, неповторимости, непохожести на других приходит чувство одиночества. Юношеское «Я» еще неопределенно, расплывчато, оно нередко переживается как смутное беспокойство или ощущение внутренней пустоты, которую необходимо чем-то заполнить. Отсюда растет потребность в общении и одновременно повышается его избирательность, потребность в уединении. Не каждому юноша может доверить свой внутренний мир, у него часто появляется желание побыть наедине с самим собою.</w:t>
      </w:r>
    </w:p>
    <w:p w:rsidR="005F46DA" w:rsidRDefault="005F46DA" w:rsidP="005F4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Самосознание и самооценки юношей и девушек сильно зависят от стереотипных представлений о том, какими должны быть мужчины и женщины, а эти стереотипы, в свою очередь, производны от исторически сложившейся в том или ином обществе дифференциации половых ролей. Мальчики во всех возрастах склонны считать себя более сильными, энергичными, властными и деловыми, чем девочки. При этом юноши нередко переоценивают свои способности и положение среди сверстников, не любят признавать свои слабости и недостаточно прислушиваются к информации, которая противоречит их завышенной самооценке. Девушки же более самокритичны и чувствительны. Такой защитный механизм (игнорируя информацию, противоречащую его образу «Я», юноша защищает свое самоуважение) кажется иррациональным, но в какой-то мере способствует формированию внутренней устано</w:t>
      </w:r>
      <w:r>
        <w:rPr>
          <w:rFonts w:ascii="Times New Roman" w:hAnsi="Times New Roman" w:cs="Times New Roman"/>
          <w:sz w:val="24"/>
          <w:szCs w:val="24"/>
        </w:rPr>
        <w:t>вки на самостоятельность.</w:t>
      </w:r>
    </w:p>
    <w:p w:rsidR="00E304A7" w:rsidRDefault="00E304A7" w:rsidP="005F46D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3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D6D60"/>
    <w:multiLevelType w:val="hybridMultilevel"/>
    <w:tmpl w:val="A41C4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4D21E2"/>
    <w:multiLevelType w:val="hybridMultilevel"/>
    <w:tmpl w:val="1E32CF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791F5B"/>
    <w:multiLevelType w:val="hybridMultilevel"/>
    <w:tmpl w:val="4954A9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49701D"/>
    <w:multiLevelType w:val="hybridMultilevel"/>
    <w:tmpl w:val="91063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A17E34"/>
    <w:multiLevelType w:val="hybridMultilevel"/>
    <w:tmpl w:val="DDD618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7A5CEC"/>
    <w:multiLevelType w:val="hybridMultilevel"/>
    <w:tmpl w:val="2F809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3E6075"/>
    <w:multiLevelType w:val="hybridMultilevel"/>
    <w:tmpl w:val="5F6C0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CC2B80"/>
    <w:multiLevelType w:val="hybridMultilevel"/>
    <w:tmpl w:val="2868A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D87CE3"/>
    <w:multiLevelType w:val="hybridMultilevel"/>
    <w:tmpl w:val="D0BA01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086A28"/>
    <w:multiLevelType w:val="hybridMultilevel"/>
    <w:tmpl w:val="97D20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06"/>
    <w:rsid w:val="00001E5A"/>
    <w:rsid w:val="00170E66"/>
    <w:rsid w:val="002673D6"/>
    <w:rsid w:val="00326A0A"/>
    <w:rsid w:val="005B3E49"/>
    <w:rsid w:val="005F46DA"/>
    <w:rsid w:val="006F5306"/>
    <w:rsid w:val="00C71F7B"/>
    <w:rsid w:val="00E3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13291-32F5-4770-B552-986D5E37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4A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30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7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Н.Е.</dc:creator>
  <cp:keywords/>
  <dc:description/>
  <cp:lastModifiedBy>Наталья Н.Е.</cp:lastModifiedBy>
  <cp:revision>7</cp:revision>
  <dcterms:created xsi:type="dcterms:W3CDTF">2020-07-28T12:04:00Z</dcterms:created>
  <dcterms:modified xsi:type="dcterms:W3CDTF">2020-09-21T14:20:00Z</dcterms:modified>
</cp:coreProperties>
</file>