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50" w:rsidRPr="00A760F0" w:rsidRDefault="00D06350" w:rsidP="00D06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rFonts w:asciiTheme="minorHAnsi" w:hAnsiTheme="minorHAnsi"/>
          <w:i/>
          <w:color w:val="DE0000"/>
          <w:sz w:val="24"/>
          <w:szCs w:val="32"/>
        </w:rPr>
      </w:pPr>
      <w:r w:rsidRPr="00A760F0">
        <w:rPr>
          <w:rFonts w:asciiTheme="minorHAnsi" w:eastAsia="Calibri" w:hAnsiTheme="minorHAnsi" w:cs="Aharoni"/>
          <w:b/>
          <w:color w:val="DE0000"/>
          <w:sz w:val="24"/>
          <w:szCs w:val="32"/>
          <w:lang w:val="en-US"/>
        </w:rPr>
        <w:t>C</w:t>
      </w:r>
      <w:proofErr w:type="spellStart"/>
      <w:r w:rsidRPr="00A760F0">
        <w:rPr>
          <w:rFonts w:asciiTheme="minorHAnsi" w:eastAsia="Calibri" w:hAnsiTheme="minorHAnsi" w:cs="Aharoni"/>
          <w:b/>
          <w:color w:val="DE0000"/>
          <w:sz w:val="24"/>
          <w:szCs w:val="32"/>
        </w:rPr>
        <w:t>ерия</w:t>
      </w:r>
      <w:proofErr w:type="spellEnd"/>
      <w:r w:rsidRPr="00A760F0">
        <w:rPr>
          <w:rFonts w:asciiTheme="minorHAnsi" w:eastAsia="Calibri" w:hAnsiTheme="minorHAnsi" w:cs="Aharoni"/>
          <w:b/>
          <w:color w:val="DE0000"/>
          <w:sz w:val="24"/>
          <w:szCs w:val="32"/>
        </w:rPr>
        <w:t xml:space="preserve"> концертов органной музыки</w:t>
      </w:r>
    </w:p>
    <w:p w:rsidR="00D06350" w:rsidRPr="008769F7" w:rsidRDefault="00D06350" w:rsidP="00D06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rFonts w:asciiTheme="minorHAnsi" w:hAnsiTheme="minorHAnsi"/>
          <w:b/>
          <w:color w:val="0000CC"/>
          <w:sz w:val="28"/>
          <w:szCs w:val="32"/>
        </w:rPr>
      </w:pPr>
      <w:r w:rsidRPr="00A760F0">
        <w:rPr>
          <w:rFonts w:asciiTheme="minorHAnsi" w:hAnsiTheme="minorHAnsi"/>
          <w:b/>
          <w:color w:val="0000CC"/>
          <w:sz w:val="24"/>
          <w:szCs w:val="32"/>
        </w:rPr>
        <w:t xml:space="preserve">в католическом Соборе Успения Пресвятой Девы Марии, </w:t>
      </w:r>
    </w:p>
    <w:p w:rsidR="00D06350" w:rsidRPr="00A760F0" w:rsidRDefault="00D06350" w:rsidP="00D06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rFonts w:asciiTheme="minorHAnsi" w:hAnsiTheme="minorHAnsi"/>
          <w:color w:val="393955"/>
          <w:szCs w:val="24"/>
        </w:rPr>
      </w:pPr>
      <w:r w:rsidRPr="00A760F0">
        <w:rPr>
          <w:rFonts w:asciiTheme="minorHAnsi" w:hAnsiTheme="minorHAnsi"/>
          <w:color w:val="393955"/>
          <w:szCs w:val="24"/>
        </w:rPr>
        <w:t>(1-я Красноармейская, д. 11)</w:t>
      </w:r>
    </w:p>
    <w:p w:rsidR="00D06350" w:rsidRPr="00A760F0" w:rsidRDefault="00D06350" w:rsidP="00D06350">
      <w:pPr>
        <w:spacing w:line="360" w:lineRule="exact"/>
        <w:rPr>
          <w:rFonts w:asciiTheme="minorHAnsi" w:eastAsia="Calibri" w:hAnsiTheme="minorHAnsi" w:cs="Aharoni"/>
          <w:i/>
          <w:color w:val="393955"/>
          <w:sz w:val="22"/>
          <w:szCs w:val="28"/>
          <w:lang w:eastAsia="en-US"/>
        </w:rPr>
      </w:pPr>
      <w:r w:rsidRPr="00A760F0">
        <w:rPr>
          <w:rFonts w:asciiTheme="minorHAnsi" w:eastAsia="Calibri" w:hAnsiTheme="minorHAnsi" w:cs="Aharoni"/>
          <w:i/>
          <w:color w:val="393955"/>
          <w:sz w:val="22"/>
          <w:szCs w:val="28"/>
          <w:lang w:eastAsia="en-US"/>
        </w:rPr>
        <w:t>Продолжительность концертов – 60 - 70 минут без антракта</w:t>
      </w:r>
    </w:p>
    <w:p w:rsidR="00D06350" w:rsidRPr="00A760F0" w:rsidRDefault="00D06350" w:rsidP="00D06350">
      <w:pPr>
        <w:spacing w:line="360" w:lineRule="exact"/>
        <w:rPr>
          <w:rFonts w:asciiTheme="minorHAnsi" w:eastAsia="Calibri" w:hAnsiTheme="minorHAnsi" w:cs="Aharoni"/>
          <w:color w:val="003366"/>
          <w:sz w:val="22"/>
          <w:szCs w:val="24"/>
          <w:lang w:eastAsia="en-US"/>
        </w:rPr>
      </w:pPr>
      <w:r w:rsidRPr="00A760F0">
        <w:rPr>
          <w:rFonts w:asciiTheme="minorHAnsi" w:eastAsia="Calibri" w:hAnsiTheme="minorHAnsi" w:cs="Aharoni"/>
          <w:b/>
          <w:color w:val="0000CC"/>
          <w:sz w:val="22"/>
          <w:szCs w:val="24"/>
          <w:lang w:eastAsia="en-US"/>
        </w:rPr>
        <w:t>Стоимость билета – 350 руб.,</w:t>
      </w:r>
      <w:r w:rsidRPr="00A760F0">
        <w:rPr>
          <w:rFonts w:asciiTheme="minorHAnsi" w:eastAsia="Calibri" w:hAnsiTheme="minorHAnsi" w:cs="Aharoni"/>
          <w:b/>
          <w:color w:val="6600CC"/>
          <w:sz w:val="22"/>
          <w:szCs w:val="24"/>
          <w:lang w:eastAsia="en-US"/>
        </w:rPr>
        <w:t xml:space="preserve"> </w:t>
      </w:r>
      <w:r w:rsidRPr="00A760F0">
        <w:rPr>
          <w:rFonts w:asciiTheme="minorHAnsi" w:eastAsia="Calibri" w:hAnsiTheme="minorHAnsi" w:cs="Aharoni"/>
          <w:color w:val="393955"/>
          <w:sz w:val="22"/>
          <w:szCs w:val="24"/>
          <w:lang w:eastAsia="en-US"/>
        </w:rPr>
        <w:t>вместо 700 руб. Свободная рассадка.</w:t>
      </w:r>
    </w:p>
    <w:p w:rsidR="007C72EC" w:rsidRPr="00A760F0" w:rsidRDefault="00D06350" w:rsidP="007C72EC">
      <w:pPr>
        <w:spacing w:line="360" w:lineRule="exact"/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</w:pPr>
      <w:r w:rsidRPr="00A760F0">
        <w:rPr>
          <w:rFonts w:asciiTheme="minorHAnsi" w:eastAsia="Calibri" w:hAnsiTheme="minorHAnsi" w:cs="Aharoni"/>
          <w:b/>
          <w:color w:val="0000CC"/>
          <w:sz w:val="22"/>
          <w:szCs w:val="24"/>
          <w:lang w:eastAsia="en-US"/>
        </w:rPr>
        <w:t xml:space="preserve">Билеты необходимо бронировать и выкупать заранее </w:t>
      </w:r>
      <w:r w:rsidRPr="00A760F0"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  <w:t>(до мероприятия).</w:t>
      </w:r>
    </w:p>
    <w:p w:rsidR="007C72EC" w:rsidRPr="00A760F0" w:rsidRDefault="007C72EC" w:rsidP="007C72EC">
      <w:pPr>
        <w:spacing w:line="360" w:lineRule="exact"/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</w:pPr>
      <w:r w:rsidRPr="00A760F0"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  <w:t>Вариант 1 – встречаемся по договорённости.</w:t>
      </w:r>
    </w:p>
    <w:p w:rsidR="007C72EC" w:rsidRPr="00A760F0" w:rsidRDefault="007C72EC" w:rsidP="007C72EC">
      <w:pPr>
        <w:spacing w:line="360" w:lineRule="exact"/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</w:pPr>
      <w:r w:rsidRPr="00A760F0">
        <w:rPr>
          <w:rFonts w:asciiTheme="minorHAnsi" w:eastAsia="Calibri" w:hAnsiTheme="minorHAnsi" w:cs="Aharoni"/>
          <w:color w:val="0000CC"/>
          <w:sz w:val="22"/>
          <w:szCs w:val="24"/>
          <w:lang w:eastAsia="en-US"/>
        </w:rPr>
        <w:t>Вариант 2 – деньги можно перевести на карту, билеты забрать перед концертом.</w:t>
      </w:r>
    </w:p>
    <w:p w:rsidR="00D06350" w:rsidRPr="00A760F0" w:rsidRDefault="00D06350" w:rsidP="00D06350">
      <w:pPr>
        <w:spacing w:line="360" w:lineRule="exact"/>
        <w:rPr>
          <w:rFonts w:asciiTheme="minorHAnsi" w:eastAsia="Calibri" w:hAnsiTheme="minorHAnsi" w:cs="Aharoni"/>
          <w:color w:val="393955"/>
          <w:sz w:val="22"/>
          <w:szCs w:val="24"/>
          <w:lang w:eastAsia="en-US"/>
        </w:rPr>
      </w:pPr>
      <w:bookmarkStart w:id="0" w:name="_GoBack"/>
      <w:bookmarkEnd w:id="0"/>
    </w:p>
    <w:p w:rsidR="00362043" w:rsidRPr="008769F7" w:rsidRDefault="00362043" w:rsidP="00D06350">
      <w:pPr>
        <w:spacing w:line="360" w:lineRule="exact"/>
        <w:rPr>
          <w:rFonts w:asciiTheme="minorHAnsi" w:eastAsia="Calibri" w:hAnsiTheme="minorHAnsi" w:cs="Aharoni"/>
          <w:color w:val="393955"/>
          <w:sz w:val="24"/>
          <w:szCs w:val="24"/>
          <w:lang w:eastAsia="en-US"/>
        </w:rPr>
      </w:pPr>
    </w:p>
    <w:p w:rsidR="00505475" w:rsidRPr="00937FE2" w:rsidRDefault="00D06350" w:rsidP="00362043">
      <w:pPr>
        <w:spacing w:line="360" w:lineRule="exact"/>
        <w:jc w:val="center"/>
        <w:rPr>
          <w:rFonts w:asciiTheme="minorHAnsi" w:hAnsiTheme="minorHAnsi" w:cs="Aharoni"/>
          <w:color w:val="DE0000"/>
          <w:sz w:val="24"/>
          <w:szCs w:val="28"/>
          <w:lang w:eastAsia="en-US" w:bidi="he-IL"/>
        </w:rPr>
      </w:pPr>
      <w:r w:rsidRPr="008769F7">
        <w:rPr>
          <w:rFonts w:asciiTheme="minorHAnsi" w:hAnsiTheme="minorHAnsi" w:cs="Aharoni"/>
          <w:color w:val="FF0000"/>
          <w:sz w:val="28"/>
          <w:szCs w:val="28"/>
          <w:lang w:eastAsia="en-US" w:bidi="he-IL"/>
        </w:rPr>
        <w:t>Афиша на</w:t>
      </w:r>
      <w:r w:rsidRPr="008769F7">
        <w:rPr>
          <w:rFonts w:asciiTheme="minorHAnsi" w:hAnsiTheme="minorHAnsi" w:cs="Aharoni"/>
          <w:b/>
          <w:color w:val="FF0000"/>
          <w:sz w:val="28"/>
          <w:szCs w:val="28"/>
          <w:lang w:eastAsia="en-US" w:bidi="he-IL"/>
        </w:rPr>
        <w:t xml:space="preserve"> </w:t>
      </w:r>
      <w:r w:rsidR="008B0289">
        <w:rPr>
          <w:rFonts w:asciiTheme="minorHAnsi" w:hAnsiTheme="minorHAnsi" w:cs="Aharoni"/>
          <w:b/>
          <w:color w:val="DE0000"/>
          <w:sz w:val="28"/>
          <w:szCs w:val="28"/>
          <w:lang w:eastAsia="en-US" w:bidi="he-IL"/>
        </w:rPr>
        <w:t>СЕНТЯБРЬ</w:t>
      </w:r>
    </w:p>
    <w:p w:rsidR="00937FE2" w:rsidRDefault="008B0289" w:rsidP="00362043">
      <w:pPr>
        <w:spacing w:line="360" w:lineRule="exact"/>
        <w:jc w:val="center"/>
        <w:rPr>
          <w:rFonts w:asciiTheme="minorHAnsi" w:hAnsiTheme="minorHAnsi" w:cs="Aharoni"/>
          <w:color w:val="0000CC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color w:val="0000CC"/>
          <w:sz w:val="24"/>
          <w:szCs w:val="28"/>
          <w:lang w:eastAsia="en-US" w:bidi="he-IL"/>
        </w:rPr>
        <w:t>Открытие концертного сезона 2018-2019</w:t>
      </w:r>
    </w:p>
    <w:p w:rsidR="008B0289" w:rsidRDefault="008B0289" w:rsidP="00362043">
      <w:pPr>
        <w:spacing w:line="360" w:lineRule="exact"/>
        <w:jc w:val="center"/>
        <w:rPr>
          <w:rFonts w:asciiTheme="minorHAnsi" w:hAnsiTheme="minorHAnsi" w:cs="Aharoni"/>
          <w:color w:val="0000CC"/>
          <w:sz w:val="24"/>
          <w:szCs w:val="28"/>
          <w:lang w:eastAsia="en-US" w:bidi="he-IL"/>
        </w:rPr>
      </w:pPr>
    </w:p>
    <w:p w:rsidR="00937FE2" w:rsidRPr="00937FE2" w:rsidRDefault="008B0289" w:rsidP="00937FE2">
      <w:pPr>
        <w:spacing w:line="360" w:lineRule="exact"/>
        <w:jc w:val="center"/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</w:pPr>
      <w:r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 xml:space="preserve">21  сентября </w:t>
      </w:r>
      <w:r w:rsidR="00937FE2" w:rsidRPr="00937FE2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 xml:space="preserve">2018, </w:t>
      </w:r>
      <w:r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пятница 20.15</w:t>
      </w:r>
    </w:p>
    <w:p w:rsidR="00937FE2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proofErr w:type="spellStart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Viva</w:t>
      </w:r>
      <w:proofErr w:type="spellEnd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lа</w:t>
      </w:r>
      <w:proofErr w:type="spellEnd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musica</w:t>
      </w:r>
      <w:proofErr w:type="spellEnd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. Орган и хор. Бах, Вивальди, </w:t>
      </w:r>
      <w:proofErr w:type="spellStart"/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Элгар</w:t>
      </w:r>
      <w:proofErr w:type="spellEnd"/>
    </w:p>
    <w:p w:rsidR="00937FE2" w:rsidRPr="00937FE2" w:rsidRDefault="00937FE2" w:rsidP="00937FE2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</w:p>
    <w:p w:rsidR="00937FE2" w:rsidRPr="00937FE2" w:rsidRDefault="00937FE2" w:rsidP="00937FE2">
      <w:pPr>
        <w:spacing w:line="360" w:lineRule="exact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Исполнители:</w:t>
      </w:r>
    </w:p>
    <w:p w:rsidR="008B0289" w:rsidRPr="008B0289" w:rsidRDefault="008B0289" w:rsidP="008B0289">
      <w:pPr>
        <w:spacing w:line="360" w:lineRule="exact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Лауреаты международных конкурсов</w:t>
      </w:r>
    </w:p>
    <w:p w:rsidR="008B0289" w:rsidRPr="008B0289" w:rsidRDefault="008B0289" w:rsidP="008B0289">
      <w:pPr>
        <w:spacing w:line="360" w:lineRule="exact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Камерный хор «Петербургские серенады»</w:t>
      </w:r>
    </w:p>
    <w:p w:rsidR="008B0289" w:rsidRPr="008B0289" w:rsidRDefault="008B0289" w:rsidP="008B0289">
      <w:pPr>
        <w:spacing w:line="360" w:lineRule="exact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Художественный руководитель – Егор Лосев</w:t>
      </w:r>
    </w:p>
    <w:p w:rsidR="008B0289" w:rsidRPr="008B0289" w:rsidRDefault="008B0289" w:rsidP="008B0289">
      <w:pPr>
        <w:spacing w:line="360" w:lineRule="exact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Екатерина Маришкина, орган</w:t>
      </w:r>
    </w:p>
    <w:p w:rsidR="00937FE2" w:rsidRPr="00937FE2" w:rsidRDefault="008B0289" w:rsidP="008B0289">
      <w:pPr>
        <w:spacing w:line="360" w:lineRule="exact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Санкт-Петербург</w:t>
      </w:r>
    </w:p>
    <w:p w:rsidR="00362043" w:rsidRDefault="00362043" w:rsidP="00937FE2">
      <w:pPr>
        <w:spacing w:line="360" w:lineRule="exact"/>
        <w:jc w:val="center"/>
        <w:rPr>
          <w:rFonts w:asciiTheme="minorHAnsi" w:hAnsiTheme="minorHAnsi" w:cs="Aharoni"/>
          <w:color w:val="0000CC"/>
          <w:sz w:val="12"/>
          <w:szCs w:val="28"/>
          <w:lang w:eastAsia="en-US" w:bidi="he-IL"/>
        </w:rPr>
      </w:pPr>
    </w:p>
    <w:p w:rsidR="00362043" w:rsidRPr="00362043" w:rsidRDefault="00362043" w:rsidP="00937FE2">
      <w:pPr>
        <w:spacing w:line="360" w:lineRule="exact"/>
        <w:jc w:val="center"/>
        <w:rPr>
          <w:rFonts w:asciiTheme="minorHAnsi" w:hAnsiTheme="minorHAnsi" w:cs="Aharoni"/>
          <w:color w:val="0000CC"/>
          <w:sz w:val="12"/>
          <w:szCs w:val="28"/>
          <w:lang w:eastAsia="en-US" w:bidi="he-IL"/>
        </w:rPr>
      </w:pPr>
    </w:p>
    <w:p w:rsidR="00347FFE" w:rsidRDefault="008B0289" w:rsidP="00347FFE">
      <w:pPr>
        <w:spacing w:line="360" w:lineRule="exact"/>
        <w:jc w:val="center"/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2</w:t>
      </w:r>
      <w:r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2</w:t>
      </w: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 xml:space="preserve">  сентября </w:t>
      </w:r>
      <w:r w:rsidR="00937FE2" w:rsidRPr="00937FE2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2018,</w:t>
      </w:r>
      <w:r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 xml:space="preserve"> суббота 20.15</w:t>
      </w:r>
    </w:p>
    <w:p w:rsidR="008B0289" w:rsidRPr="008B0289" w:rsidRDefault="00937FE2" w:rsidP="008B0289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937FE2">
        <w:rPr>
          <w:rFonts w:asciiTheme="minorHAnsi" w:hAnsiTheme="minorHAnsi" w:cs="Aharoni"/>
          <w:sz w:val="24"/>
          <w:szCs w:val="28"/>
          <w:lang w:eastAsia="en-US" w:bidi="he-IL"/>
        </w:rPr>
        <w:t xml:space="preserve">Органный концерт </w:t>
      </w:r>
      <w:r w:rsidR="008B0289"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“Загадки Европы”. Музыка Германии и Италии</w:t>
      </w:r>
    </w:p>
    <w:p w:rsidR="00937FE2" w:rsidRPr="00937FE2" w:rsidRDefault="008B0289" w:rsidP="008B0289">
      <w:pPr>
        <w:spacing w:line="360" w:lineRule="exact"/>
        <w:jc w:val="center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Из цикла концертов «Время органа»</w:t>
      </w:r>
    </w:p>
    <w:p w:rsidR="00937FE2" w:rsidRPr="00937FE2" w:rsidRDefault="00937FE2" w:rsidP="00937FE2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Программа: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Джироламо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Фрескобальди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(1583-1643) Токката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100 вариаций на тему пассакалии /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Cento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partite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sopra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passacaglia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/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Антонио Вивальди (1678-1741)) Соната для виолончели и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бассо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континуо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ми минор (Николя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Шедевиль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)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Иоганн-Себастьян Бах (1685-1750)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Три хоральные прелюдии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ALLEIN GOTT IN DER HÖH SEI EHR`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BWV 662, 663, 664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Соната для виолончели и органа соль мажор</w:t>
      </w:r>
    </w:p>
    <w:p w:rsidR="00937FE2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Фантазия для органа соль мажор</w:t>
      </w:r>
    </w:p>
    <w:p w:rsidR="008B0289" w:rsidRPr="00937FE2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</w:p>
    <w:p w:rsidR="00937FE2" w:rsidRPr="00937FE2" w:rsidRDefault="00937FE2" w:rsidP="00937FE2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Исполнитель: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proofErr w:type="spellStart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Алие</w:t>
      </w:r>
      <w:proofErr w:type="spellEnd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Абдурашитова</w:t>
      </w:r>
      <w:proofErr w:type="spellEnd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, орган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 xml:space="preserve">Дмитрий </w:t>
      </w:r>
      <w:proofErr w:type="spellStart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Сатушев</w:t>
      </w:r>
      <w:proofErr w:type="spellEnd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, виолончель</w:t>
      </w:r>
    </w:p>
    <w:p w:rsidR="00937FE2" w:rsidRDefault="008B0289" w:rsidP="008B0289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Санкт-Петербург</w:t>
      </w:r>
    </w:p>
    <w:p w:rsidR="008B0289" w:rsidRDefault="008B0289" w:rsidP="008B0289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lastRenderedPageBreak/>
        <w:t>2</w:t>
      </w:r>
      <w:r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3</w:t>
      </w: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 xml:space="preserve">  сентября </w:t>
      </w:r>
      <w:r w:rsidRPr="00937FE2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2018,</w:t>
      </w:r>
      <w:r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 xml:space="preserve"> воскресенье 17.</w:t>
      </w:r>
      <w:r w:rsidRPr="008B0289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00</w:t>
      </w:r>
    </w:p>
    <w:p w:rsidR="008B0289" w:rsidRP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937FE2">
        <w:rPr>
          <w:rFonts w:asciiTheme="minorHAnsi" w:hAnsiTheme="minorHAnsi" w:cs="Aharoni"/>
          <w:sz w:val="24"/>
          <w:szCs w:val="28"/>
          <w:lang w:eastAsia="en-US" w:bidi="he-IL"/>
        </w:rPr>
        <w:t xml:space="preserve">Органный концерт </w:t>
      </w: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“Антонио Вивальди “Времена года” и другие сочинения” </w:t>
      </w:r>
    </w:p>
    <w:p w:rsidR="008B0289" w:rsidRP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К 340-летию Антонио Вивальди</w:t>
      </w: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Из цикла концертов «Время органа»</w:t>
      </w:r>
    </w:p>
    <w:p w:rsidR="008B0289" w:rsidRPr="00937FE2" w:rsidRDefault="008B0289" w:rsidP="008B0289">
      <w:pPr>
        <w:spacing w:line="360" w:lineRule="exact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Программа: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Иоганн Себастьян Бах (1685-1750)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Концерт для органа </w:t>
      </w:r>
      <w:proofErr w:type="gram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до мажор</w:t>
      </w:r>
      <w:proofErr w:type="gram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BWV 594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Переложение концерта Антонио Вивальди для скрипки и оркестра RV 208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I. ---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II.Recitativo</w:t>
      </w:r>
      <w:proofErr w:type="spell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adagio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III. Allegro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Концерт для органа ля минор BWV 593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Переложение концерта Антонио Вивальди для двух скрипок и оркестра RV 522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I. Allegro (or Tempo Giusto)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II. Adagio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senza</w:t>
      </w:r>
      <w:proofErr w:type="spell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pedale</w:t>
      </w:r>
      <w:proofErr w:type="spell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a due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claviere</w:t>
      </w:r>
      <w:proofErr w:type="spellEnd"/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III. Allegro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Антонио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Лучо</w:t>
      </w:r>
      <w:proofErr w:type="spell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Вивальди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(1678-1741)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4 концерта для скрипки с оркестром «Времена года»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Авторское переложение для органа Марии Лебедевой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Концерт № 1 ми мажор «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Весна»RV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269</w:t>
      </w: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1 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Allegro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.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Пришла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весна</w:t>
      </w: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2 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Largo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e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pianissimo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sempre</w:t>
      </w:r>
      <w:proofErr w:type="spellEnd"/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.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Спящий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пастух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>.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3 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Allegro</w:t>
      </w:r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,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danza</w:t>
      </w:r>
      <w:proofErr w:type="spellEnd"/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pastorale</w:t>
      </w:r>
      <w:proofErr w:type="spellEnd"/>
      <w:r w:rsidRPr="00453A59">
        <w:rPr>
          <w:rFonts w:asciiTheme="minorHAnsi" w:hAnsiTheme="minorHAnsi" w:cs="Aharoni"/>
          <w:sz w:val="24"/>
          <w:szCs w:val="28"/>
          <w:lang w:eastAsia="en-US" w:bidi="he-IL"/>
        </w:rPr>
        <w:t xml:space="preserve">.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Деревенский танец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Концерт № 2 соль минор «Лето» RV 315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proofErr w:type="gram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1</w:t>
      </w:r>
      <w:proofErr w:type="gram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Allegro non molto.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Жара</w:t>
      </w:r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. Allegro.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Кукушка. Горлинка. Зефир. Борей. Жалоба крестьянина.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2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Adagio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—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Presto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.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Концерт № 3 фа мажор «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Осень»,RV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293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proofErr w:type="gram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1</w:t>
      </w:r>
      <w:proofErr w:type="gram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Allegro,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ballo</w:t>
      </w:r>
      <w:proofErr w:type="spell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 e canto </w:t>
      </w:r>
      <w:proofErr w:type="spellStart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>de’villanelli</w:t>
      </w:r>
      <w:proofErr w:type="spellEnd"/>
      <w:r w:rsidRPr="008B0289">
        <w:rPr>
          <w:rFonts w:asciiTheme="minorHAnsi" w:hAnsiTheme="minorHAnsi" w:cs="Aharoni"/>
          <w:sz w:val="24"/>
          <w:szCs w:val="28"/>
          <w:lang w:val="en-US" w:eastAsia="en-US" w:bidi="he-IL"/>
        </w:rPr>
        <w:t xml:space="preserve">. </w:t>
      </w: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Танец и песня крестьянских парней.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2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Adagio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molto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,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Ubriachi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dormienti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. Спящие пьяные.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3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Allegro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,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la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Caccia</w:t>
      </w:r>
      <w:proofErr w:type="spellEnd"/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. Охота.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sz w:val="24"/>
          <w:szCs w:val="28"/>
          <w:lang w:eastAsia="en-US" w:bidi="he-IL"/>
        </w:rPr>
        <w:t>Концерт № 4 фа минор «Зима» RV 297</w:t>
      </w: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453A59">
        <w:rPr>
          <w:rFonts w:asciiTheme="minorHAnsi" w:hAnsiTheme="minorHAnsi" w:cs="Aharoni"/>
          <w:sz w:val="24"/>
          <w:szCs w:val="28"/>
          <w:lang w:val="en-US" w:eastAsia="en-US" w:bidi="he-IL"/>
        </w:rPr>
        <w:t>1 Allegro non molto</w:t>
      </w: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453A59">
        <w:rPr>
          <w:rFonts w:asciiTheme="minorHAnsi" w:hAnsiTheme="minorHAnsi" w:cs="Aharoni"/>
          <w:sz w:val="24"/>
          <w:szCs w:val="28"/>
          <w:lang w:val="en-US" w:eastAsia="en-US" w:bidi="he-IL"/>
        </w:rPr>
        <w:t>2 Largo</w:t>
      </w: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453A59">
        <w:rPr>
          <w:rFonts w:asciiTheme="minorHAnsi" w:hAnsiTheme="minorHAnsi" w:cs="Aharoni"/>
          <w:sz w:val="24"/>
          <w:szCs w:val="28"/>
          <w:lang w:val="en-US" w:eastAsia="en-US" w:bidi="he-IL"/>
        </w:rPr>
        <w:t>3 Allegro</w:t>
      </w: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</w:p>
    <w:p w:rsidR="008B0289" w:rsidRPr="00453A59" w:rsidRDefault="008B0289" w:rsidP="008B0289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val="en-US"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Исполнитель</w:t>
      </w:r>
      <w:r w:rsidRPr="00453A59">
        <w:rPr>
          <w:rFonts w:asciiTheme="minorHAnsi" w:hAnsiTheme="minorHAnsi" w:cs="Aharoni"/>
          <w:b/>
          <w:sz w:val="24"/>
          <w:szCs w:val="28"/>
          <w:u w:val="single"/>
          <w:lang w:val="en-US" w:eastAsia="en-US" w:bidi="he-IL"/>
        </w:rPr>
        <w:t>:</w:t>
      </w:r>
    </w:p>
    <w:p w:rsidR="008B0289" w:rsidRPr="008B0289" w:rsidRDefault="008B0289" w:rsidP="008B0289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 xml:space="preserve">Лауреат международных конкурсов Мария </w:t>
      </w:r>
      <w:proofErr w:type="spellStart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Лобецкая</w:t>
      </w:r>
      <w:proofErr w:type="spellEnd"/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-Лебедева, орган</w:t>
      </w:r>
    </w:p>
    <w:p w:rsidR="008B0289" w:rsidRPr="00937FE2" w:rsidRDefault="008B0289" w:rsidP="008B0289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i/>
          <w:sz w:val="24"/>
          <w:szCs w:val="28"/>
          <w:lang w:eastAsia="en-US" w:bidi="he-IL"/>
        </w:rPr>
        <w:t>Санкт-Петербург</w:t>
      </w: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B0289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B0289" w:rsidRDefault="008B0289" w:rsidP="008B0289">
      <w:pPr>
        <w:spacing w:line="360" w:lineRule="exact"/>
        <w:jc w:val="center"/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2</w:t>
      </w:r>
      <w:r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8</w:t>
      </w: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 xml:space="preserve">  сентября </w:t>
      </w:r>
      <w:r w:rsidRPr="00937FE2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2018,</w:t>
      </w:r>
      <w:r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 xml:space="preserve"> пятница 20.15</w:t>
      </w:r>
    </w:p>
    <w:p w:rsidR="008B0289" w:rsidRPr="008B0289" w:rsidRDefault="008B0289" w:rsidP="008B0289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937FE2">
        <w:rPr>
          <w:rFonts w:asciiTheme="minorHAnsi" w:hAnsiTheme="minorHAnsi" w:cs="Aharoni"/>
          <w:sz w:val="24"/>
          <w:szCs w:val="28"/>
          <w:lang w:eastAsia="en-US" w:bidi="he-IL"/>
        </w:rPr>
        <w:t xml:space="preserve">Органный концерт </w:t>
      </w: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“Загадки Европы”. Музыка Германии и Италии</w:t>
      </w:r>
    </w:p>
    <w:p w:rsidR="008B0289" w:rsidRPr="00937FE2" w:rsidRDefault="008B0289" w:rsidP="008B0289">
      <w:pPr>
        <w:spacing w:line="360" w:lineRule="exact"/>
        <w:jc w:val="center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Из цикла концертов «Время органа»</w:t>
      </w:r>
    </w:p>
    <w:p w:rsidR="008B0289" w:rsidRPr="00937FE2" w:rsidRDefault="008B0289" w:rsidP="008B0289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Программа:</w:t>
      </w:r>
    </w:p>
    <w:p w:rsidR="008B0289" w:rsidRDefault="00806C1D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Органная константа – Бах</w:t>
      </w:r>
    </w:p>
    <w:p w:rsidR="00806C1D" w:rsidRPr="00937FE2" w:rsidRDefault="00806C1D" w:rsidP="008B0289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</w:p>
    <w:p w:rsidR="008B0289" w:rsidRPr="00937FE2" w:rsidRDefault="008B0289" w:rsidP="008B0289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Исполнитель: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Лауреат международных конкурсов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Наталья Михайлова, орган</w:t>
      </w:r>
    </w:p>
    <w:p w:rsidR="008B0289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Санкт-Петербург</w:t>
      </w:r>
    </w:p>
    <w:p w:rsid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2</w:t>
      </w:r>
      <w:r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9</w:t>
      </w: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 xml:space="preserve">  сентября </w:t>
      </w:r>
      <w:r w:rsidRPr="00937FE2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2018,</w:t>
      </w:r>
      <w:r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 xml:space="preserve"> суббота 20.15</w:t>
      </w:r>
    </w:p>
    <w:p w:rsidR="00806C1D" w:rsidRPr="008B0289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937FE2">
        <w:rPr>
          <w:rFonts w:asciiTheme="minorHAnsi" w:hAnsiTheme="minorHAnsi" w:cs="Aharoni"/>
          <w:sz w:val="24"/>
          <w:szCs w:val="28"/>
          <w:lang w:eastAsia="en-US" w:bidi="he-IL"/>
        </w:rPr>
        <w:t xml:space="preserve">Органный концерт </w:t>
      </w:r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“Пересекая эпохи: Бах, Гендель, Беккер, </w:t>
      </w:r>
      <w:proofErr w:type="spellStart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>Дюрюфле</w:t>
      </w:r>
      <w:proofErr w:type="spellEnd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>”</w:t>
      </w:r>
    </w:p>
    <w:p w:rsidR="00806C1D" w:rsidRPr="00937FE2" w:rsidRDefault="00806C1D" w:rsidP="00806C1D">
      <w:pPr>
        <w:spacing w:line="360" w:lineRule="exact"/>
        <w:jc w:val="center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Из цикла концертов «Время органа»</w:t>
      </w: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Программа: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Георг Фридрих Гендель (1685-1759) Соната для скрипки и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basso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continuo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№15 ми мажор ор.1, в 4-х частях: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val="en-US" w:eastAsia="en-US" w:bidi="he-IL"/>
        </w:rPr>
        <w:t>I. Adagio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val="en-US" w:eastAsia="en-US" w:bidi="he-IL"/>
        </w:rPr>
        <w:t>II. Allegro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val="en-US"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val="en-US" w:eastAsia="en-US" w:bidi="he-IL"/>
        </w:rPr>
        <w:t>III. Largo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IV.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Allegro</w:t>
      </w:r>
      <w:proofErr w:type="spellEnd"/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Иоганн Себастьян Бах (1685-1750) Прелюдия и фуга си-минор BWV 544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Симфония из кантаты «Бог мой по множеству скорбей моих» для скрипки и органа, BWV 21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Иоганн Кристоф Кельнер (1736-1803) Квартет ми-бемоль мажор для скрипки и органа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Иоганн Себастьян Бах (1685-1750) Хоральная обработка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Wachet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auf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,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ruft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uns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die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Stimme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BWV 645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Альберт Беккер (1834-1899) Адажио до-диез минор для скрипки и органа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Густав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Йенсен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(1837-1879) Ариозо и патетическое рондо ор. 40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Карл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Хойер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(1891-1936) Адажио из сонаты для скрипки и органа ор. 45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Морис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Дюрюфле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(1902-1986) Фуга на тему A.L.A.I.N ор. 7</w:t>
      </w: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Исполнитель: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Лауреаты международных конкурсов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Алла Морозова, орган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Мария Ким, скрипка</w:t>
      </w:r>
    </w:p>
    <w:p w:rsid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Санкт-Петербург</w:t>
      </w:r>
    </w:p>
    <w:p w:rsid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</w:pPr>
    </w:p>
    <w:p w:rsidR="00806C1D" w:rsidRDefault="00806C1D" w:rsidP="00806C1D">
      <w:pPr>
        <w:spacing w:line="360" w:lineRule="exact"/>
        <w:jc w:val="center"/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</w:pPr>
      <w:r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>30</w:t>
      </w:r>
      <w:r w:rsidRPr="008B0289">
        <w:rPr>
          <w:rFonts w:asciiTheme="minorHAnsi" w:hAnsiTheme="minorHAnsi" w:cs="Aharoni"/>
          <w:b/>
          <w:color w:val="0000CC"/>
          <w:sz w:val="28"/>
          <w:szCs w:val="28"/>
          <w:lang w:eastAsia="en-US" w:bidi="he-IL"/>
        </w:rPr>
        <w:t xml:space="preserve"> сентября </w:t>
      </w:r>
      <w:r w:rsidRPr="00937FE2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2018,</w:t>
      </w:r>
      <w:r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 xml:space="preserve"> воскресенье 17.</w:t>
      </w:r>
      <w:r w:rsidRPr="008B0289">
        <w:rPr>
          <w:rFonts w:asciiTheme="minorHAnsi" w:hAnsiTheme="minorHAnsi" w:cs="Aharoni"/>
          <w:color w:val="0000CC"/>
          <w:sz w:val="28"/>
          <w:szCs w:val="28"/>
          <w:lang w:eastAsia="en-US" w:bidi="he-IL"/>
        </w:rPr>
        <w:t>00</w:t>
      </w:r>
    </w:p>
    <w:p w:rsidR="00806C1D" w:rsidRPr="008B0289" w:rsidRDefault="00806C1D" w:rsidP="00806C1D">
      <w:pPr>
        <w:spacing w:line="360" w:lineRule="exact"/>
        <w:jc w:val="center"/>
        <w:rPr>
          <w:rFonts w:asciiTheme="minorHAnsi" w:hAnsiTheme="minorHAnsi" w:cs="Aharoni"/>
          <w:b/>
          <w:sz w:val="24"/>
          <w:szCs w:val="28"/>
          <w:lang w:eastAsia="en-US" w:bidi="he-IL"/>
        </w:rPr>
      </w:pPr>
      <w:r w:rsidRPr="00937FE2">
        <w:rPr>
          <w:rFonts w:asciiTheme="minorHAnsi" w:hAnsiTheme="minorHAnsi" w:cs="Aharoni"/>
          <w:sz w:val="24"/>
          <w:szCs w:val="28"/>
          <w:lang w:eastAsia="en-US" w:bidi="he-IL"/>
        </w:rPr>
        <w:t xml:space="preserve">Органный концерт </w:t>
      </w:r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“Вариации на тему БАРОККО: Булл, </w:t>
      </w:r>
      <w:proofErr w:type="spellStart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>Свелинк</w:t>
      </w:r>
      <w:proofErr w:type="spellEnd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, </w:t>
      </w:r>
      <w:proofErr w:type="spellStart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>Кабесон</w:t>
      </w:r>
      <w:proofErr w:type="spellEnd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 xml:space="preserve">, </w:t>
      </w:r>
      <w:proofErr w:type="spellStart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>Фрескобальди</w:t>
      </w:r>
      <w:proofErr w:type="spellEnd"/>
      <w:r w:rsidRPr="00806C1D">
        <w:rPr>
          <w:rFonts w:asciiTheme="minorHAnsi" w:hAnsiTheme="minorHAnsi" w:cs="Aharoni"/>
          <w:b/>
          <w:sz w:val="24"/>
          <w:szCs w:val="28"/>
          <w:lang w:eastAsia="en-US" w:bidi="he-IL"/>
        </w:rPr>
        <w:t>”</w:t>
      </w:r>
    </w:p>
    <w:p w:rsidR="00806C1D" w:rsidRPr="00937FE2" w:rsidRDefault="00806C1D" w:rsidP="00806C1D">
      <w:pPr>
        <w:spacing w:line="360" w:lineRule="exact"/>
        <w:jc w:val="center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B0289">
        <w:rPr>
          <w:rFonts w:asciiTheme="minorHAnsi" w:hAnsiTheme="minorHAnsi" w:cs="Aharoni"/>
          <w:b/>
          <w:sz w:val="24"/>
          <w:szCs w:val="28"/>
          <w:lang w:eastAsia="en-US" w:bidi="he-IL"/>
        </w:rPr>
        <w:t>Из цикла концертов «Время органа»</w:t>
      </w: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Программа: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Джон Булл (1563?-1628) Прелюдия на тему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Laet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ons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met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herten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Reijne</w:t>
      </w:r>
      <w:proofErr w:type="spellEnd"/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Джироламо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Фрескобальди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(1583-1643) Токката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di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durezze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e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ligatur</w:t>
      </w:r>
      <w:proofErr w:type="spellEnd"/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Ян Питерсон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Свелинк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(1562-1621) Вариации на тему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Men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junges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Leben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hat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ein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End</w:t>
      </w:r>
      <w:proofErr w:type="spellEnd"/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Антонио де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Кабесон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(1510?-1566) Вариации на песню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La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dama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le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demanda</w:t>
      </w:r>
      <w:proofErr w:type="spellEnd"/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Джироламо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Фрескобальди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(1583-1643) Токката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in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G (из второй тетради)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Джон Булл (1563?-1628)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Voluntary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in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a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Ян Питерсон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Свелинк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(1562-1621) Эхо-фантазия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in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d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Джироламо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Фрескобальди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(1583-1643) Пасторальное каприччио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Антонио де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Кабесон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(1510?-1566)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Фобурдон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in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F</w:t>
      </w:r>
    </w:p>
    <w:p w:rsidR="00806C1D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Ян Питерсон </w:t>
      </w:r>
      <w:proofErr w:type="spellStart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>Свелинк</w:t>
      </w:r>
      <w:proofErr w:type="spellEnd"/>
      <w:r w:rsidRPr="00806C1D">
        <w:rPr>
          <w:rFonts w:asciiTheme="minorHAnsi" w:hAnsiTheme="minorHAnsi" w:cs="Aharoni"/>
          <w:sz w:val="24"/>
          <w:szCs w:val="28"/>
          <w:lang w:eastAsia="en-US" w:bidi="he-IL"/>
        </w:rPr>
        <w:t xml:space="preserve"> (1562-1621) Хроматическая фантазия</w:t>
      </w: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sz w:val="24"/>
          <w:szCs w:val="28"/>
          <w:lang w:eastAsia="en-US" w:bidi="he-IL"/>
        </w:rPr>
      </w:pP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</w:pPr>
      <w:r w:rsidRPr="00937FE2">
        <w:rPr>
          <w:rFonts w:asciiTheme="minorHAnsi" w:hAnsiTheme="minorHAnsi" w:cs="Aharoni"/>
          <w:b/>
          <w:sz w:val="24"/>
          <w:szCs w:val="28"/>
          <w:u w:val="single"/>
          <w:lang w:eastAsia="en-US" w:bidi="he-IL"/>
        </w:rPr>
        <w:t>Исполнитель: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Лауреат международных конкурсов</w:t>
      </w:r>
    </w:p>
    <w:p w:rsidR="00806C1D" w:rsidRPr="00806C1D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Ольга Котлярова, орган</w:t>
      </w:r>
    </w:p>
    <w:p w:rsidR="00806C1D" w:rsidRPr="00937FE2" w:rsidRDefault="00806C1D" w:rsidP="00806C1D">
      <w:pPr>
        <w:spacing w:line="360" w:lineRule="exact"/>
        <w:jc w:val="both"/>
        <w:rPr>
          <w:rFonts w:asciiTheme="minorHAnsi" w:hAnsiTheme="minorHAnsi" w:cs="Aharoni"/>
          <w:i/>
          <w:sz w:val="24"/>
          <w:szCs w:val="28"/>
          <w:lang w:eastAsia="en-US" w:bidi="he-IL"/>
        </w:rPr>
      </w:pPr>
      <w:r w:rsidRPr="00806C1D">
        <w:rPr>
          <w:rFonts w:asciiTheme="minorHAnsi" w:hAnsiTheme="minorHAnsi" w:cs="Aharoni"/>
          <w:i/>
          <w:sz w:val="24"/>
          <w:szCs w:val="28"/>
          <w:lang w:eastAsia="en-US" w:bidi="he-IL"/>
        </w:rPr>
        <w:t>Санкт-Петербург</w:t>
      </w:r>
    </w:p>
    <w:sectPr w:rsidR="00806C1D" w:rsidRPr="00937FE2" w:rsidSect="00D06350">
      <w:pgSz w:w="11906" w:h="16838"/>
      <w:pgMar w:top="340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1AF8"/>
    <w:multiLevelType w:val="hybridMultilevel"/>
    <w:tmpl w:val="CE1C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5475"/>
    <w:rsid w:val="00080232"/>
    <w:rsid w:val="00144022"/>
    <w:rsid w:val="00193718"/>
    <w:rsid w:val="00347FFE"/>
    <w:rsid w:val="00362043"/>
    <w:rsid w:val="003D28C9"/>
    <w:rsid w:val="00453A59"/>
    <w:rsid w:val="00505475"/>
    <w:rsid w:val="006C272F"/>
    <w:rsid w:val="007C72EC"/>
    <w:rsid w:val="00806C1D"/>
    <w:rsid w:val="008105BD"/>
    <w:rsid w:val="00834897"/>
    <w:rsid w:val="00857731"/>
    <w:rsid w:val="008769F7"/>
    <w:rsid w:val="008B0289"/>
    <w:rsid w:val="009109F1"/>
    <w:rsid w:val="00937FE2"/>
    <w:rsid w:val="00A760F0"/>
    <w:rsid w:val="00B31FD9"/>
    <w:rsid w:val="00B77ACF"/>
    <w:rsid w:val="00D06350"/>
    <w:rsid w:val="00DD4DCE"/>
    <w:rsid w:val="00E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4869-8FDD-49EE-A53A-5B530D7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C72EC"/>
    <w:pPr>
      <w:ind w:left="720"/>
      <w:contextualSpacing/>
    </w:pPr>
  </w:style>
  <w:style w:type="table" w:styleId="a6">
    <w:name w:val="Table Grid"/>
    <w:basedOn w:val="a1"/>
    <w:uiPriority w:val="59"/>
    <w:rsid w:val="007C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614-7D51-43F4-9F7F-3CD26DF6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Слуцкая</cp:lastModifiedBy>
  <cp:revision>15</cp:revision>
  <dcterms:created xsi:type="dcterms:W3CDTF">2018-04-28T10:54:00Z</dcterms:created>
  <dcterms:modified xsi:type="dcterms:W3CDTF">2018-08-31T10:43:00Z</dcterms:modified>
</cp:coreProperties>
</file>